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80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1"/>
        <w:gridCol w:w="4230"/>
        <w:gridCol w:w="4539"/>
      </w:tblGrid>
      <w:tr>
        <w:trPr>
          <w:trHeight w:val="660" w:hRule="atLeast"/>
          <w:jc w:val="center"/>
        </w:trPr>
        <w:tc>
          <w:tcPr>
            <w:tcW w:w="9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40"/>
                <w:szCs w:val="40"/>
              </w:rPr>
              <w:t>水土保持行政许可承诺书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980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ind w:right="640"/>
              <w:jc w:val="right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</w:rPr>
              <w:t>编号：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</w:rPr>
              <w:t>广水保承诺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</w:rPr>
              <w:t>〔202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</w:rPr>
              <w:t>〕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</w:rPr>
              <w:t>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8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陵宝快速石龙段道路改扩建工程</w:t>
            </w:r>
          </w:p>
        </w:tc>
      </w:tr>
      <w:tr>
        <w:trPr>
          <w:trHeight w:val="846" w:hRule="atLeast"/>
          <w:jc w:val="center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建设地点</w:t>
            </w:r>
          </w:p>
        </w:tc>
        <w:tc>
          <w:tcPr>
            <w:tcW w:w="8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广元市利州区经济开发区袁家坝工业园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起点位于白龙江大桥100m处（E105°40'06.54"，N105°40'06.54"），由西向东在转南，终点止于深沟子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立交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（E105°41'05.17"，N32°24'07.75"）</w:t>
            </w:r>
          </w:p>
        </w:tc>
      </w:tr>
      <w:tr>
        <w:trPr>
          <w:trHeight w:val="555" w:hRule="atLeast"/>
          <w:jc w:val="center"/>
        </w:trPr>
        <w:tc>
          <w:tcPr>
            <w:tcW w:w="10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区域评估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情况</w:t>
            </w:r>
          </w:p>
        </w:tc>
        <w:tc>
          <w:tcPr>
            <w:tcW w:w="87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开发区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名称：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10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7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水土保持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区域评估报告审批机关、文号和时间：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  <w:t>无</w:t>
            </w:r>
          </w:p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103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水土保持方案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公开情况</w:t>
            </w:r>
          </w:p>
        </w:tc>
        <w:tc>
          <w:tcPr>
            <w:tcW w:w="8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公示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网站：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  <w:t>广元市园区建设投资集团有限公司官网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（http://www.gyytgs.com/info/Article_Show.asp?ArticleID=5903）</w:t>
            </w:r>
          </w:p>
        </w:tc>
      </w:tr>
      <w:tr>
        <w:trPr>
          <w:trHeight w:val="835" w:hRule="atLeast"/>
          <w:jc w:val="center"/>
        </w:trPr>
        <w:tc>
          <w:tcPr>
            <w:tcW w:w="1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起止时间：2023年7月24日至2023年8月7日</w:t>
            </w:r>
          </w:p>
        </w:tc>
      </w:tr>
      <w:tr>
        <w:trPr>
          <w:trHeight w:val="835" w:hRule="atLeast"/>
          <w:jc w:val="center"/>
        </w:trPr>
        <w:tc>
          <w:tcPr>
            <w:tcW w:w="10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公众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意见接收和处理情况：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  <w:t>无</w:t>
            </w:r>
          </w:p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10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生产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建设单位</w:t>
            </w:r>
          </w:p>
        </w:tc>
        <w:tc>
          <w:tcPr>
            <w:tcW w:w="8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名称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：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广元市园区建设投资集团有限公司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1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left"/>
              <w:rPr>
                <w:rFonts w:hint="default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统一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社会信用代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码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91510800MA62589H5L</w:t>
            </w:r>
          </w:p>
        </w:tc>
      </w:tr>
      <w:tr>
        <w:trPr>
          <w:trHeight w:val="823" w:hRule="atLeast"/>
          <w:jc w:val="center"/>
        </w:trPr>
        <w:tc>
          <w:tcPr>
            <w:tcW w:w="1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地址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广元市南河武汉路142号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电子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信箱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1161876387@qq.com</w:t>
            </w:r>
          </w:p>
        </w:tc>
      </w:tr>
      <w:tr>
        <w:trPr>
          <w:trHeight w:val="850" w:hRule="atLeast"/>
          <w:jc w:val="center"/>
        </w:trPr>
        <w:tc>
          <w:tcPr>
            <w:tcW w:w="1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both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法人代表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：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孙绍兵</w:t>
            </w:r>
          </w:p>
        </w:tc>
        <w:tc>
          <w:tcPr>
            <w:tcW w:w="4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both"/>
              <w:rPr>
                <w:rFonts w:hint="default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联系电话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0839-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3503575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授权经办人姓名：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梁成强</w:t>
            </w:r>
          </w:p>
        </w:tc>
        <w:tc>
          <w:tcPr>
            <w:tcW w:w="453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联系电话：17790375792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0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7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证件类型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及号码：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身份证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0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生产建设单位承诺内容</w:t>
            </w:r>
          </w:p>
        </w:tc>
        <w:tc>
          <w:tcPr>
            <w:tcW w:w="8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1.已经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知晓并将认真履行水土保持各项法定义务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2.所填写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的信息真实、完整、准确；所提交的水土保持方案符合相关法律法规、技术标准的要求。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3.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严格执行水土保持“三同时”制度，按照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所提交的水土保持方案，落实各项水土保持措施，有效防治项目建设中的水土流失；项目投产使用前完成水土保持设施自主验收并报备。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4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.依法依规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按时足额缴纳水土保持补偿费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5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.积极配合水土保持监督检查。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6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.愿意承担作出不实承诺或者未履行承诺的法律责任和失信责任。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7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.其他需承诺的事项：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  <w:t>无。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1600" w:firstLineChars="500"/>
              <w:jc w:val="left"/>
              <w:textAlignment w:val="auto"/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法人代表（签字）：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960" w:firstLineChars="300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 xml:space="preserve">生产建设单位（盖章）： 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                              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0" w:hRule="atLeast"/>
          <w:jc w:val="center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审批部门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许可决定</w:t>
            </w:r>
          </w:p>
        </w:tc>
        <w:tc>
          <w:tcPr>
            <w:tcW w:w="87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上述承诺以及提交的水土保持方案，材料完整、格式符合规定要求，准予许可。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  <w:t>本项目征占用地面积91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  <w:t>1.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1平方米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  <w:t>，根据四川省发展和改革委员会和四川省财政厅《关于制定水土保持补偿费收费标准的通知》（川发改价格〔2017〕347号），按照征占用地面积1.3元/平方米计征，应缴纳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118691.43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  <w:t>元。按1：9分别缴入中央、市级国库，由缴费人自行到市政务服务大厅经开区税务窗口申报缴费，须开工前一次性足额缴纳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ind w:firstLine="640" w:firstLineChars="200"/>
              <w:rPr>
                <w:rFonts w:hint="default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widowControl/>
              <w:spacing w:line="520" w:lineRule="exact"/>
              <w:ind w:firstLine="4160" w:firstLineChars="1300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水行政主管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部门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（盖章）：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 xml:space="preserve">                  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2023年9月5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日</w:t>
            </w:r>
          </w:p>
        </w:tc>
      </w:tr>
    </w:tbl>
    <w:p>
      <w:pPr>
        <w:rPr>
          <w:rFonts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sectPr>
      <w:pgSz w:w="11906" w:h="16838"/>
      <w:pgMar w:top="1134" w:right="1020" w:bottom="1134" w:left="10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AFF" w:usb1="C00078FB" w:usb2="0000002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3NTZjZWRiYmE5OTk0YTgxNWQ4YTM5MDljNWU3NzAifQ=="/>
  </w:docVars>
  <w:rsids>
    <w:rsidRoot w:val="00C238D5"/>
    <w:rsid w:val="00143A7A"/>
    <w:rsid w:val="00152879"/>
    <w:rsid w:val="00165FEF"/>
    <w:rsid w:val="001701C4"/>
    <w:rsid w:val="001D5444"/>
    <w:rsid w:val="00250F69"/>
    <w:rsid w:val="002F07B6"/>
    <w:rsid w:val="00350BF4"/>
    <w:rsid w:val="00354ACC"/>
    <w:rsid w:val="00360E24"/>
    <w:rsid w:val="003622BF"/>
    <w:rsid w:val="004524F4"/>
    <w:rsid w:val="00452C71"/>
    <w:rsid w:val="004851B5"/>
    <w:rsid w:val="004D3929"/>
    <w:rsid w:val="00606D58"/>
    <w:rsid w:val="006A005E"/>
    <w:rsid w:val="007579FA"/>
    <w:rsid w:val="007C5A13"/>
    <w:rsid w:val="007E252C"/>
    <w:rsid w:val="00802B9C"/>
    <w:rsid w:val="0088692A"/>
    <w:rsid w:val="008C7C48"/>
    <w:rsid w:val="008D3304"/>
    <w:rsid w:val="009C6ED7"/>
    <w:rsid w:val="009D4D5F"/>
    <w:rsid w:val="00A02EA2"/>
    <w:rsid w:val="00A62646"/>
    <w:rsid w:val="00A71936"/>
    <w:rsid w:val="00A76C89"/>
    <w:rsid w:val="00A82569"/>
    <w:rsid w:val="00A91175"/>
    <w:rsid w:val="00AD6FAF"/>
    <w:rsid w:val="00AD7276"/>
    <w:rsid w:val="00B15518"/>
    <w:rsid w:val="00B16250"/>
    <w:rsid w:val="00B91184"/>
    <w:rsid w:val="00BA21E0"/>
    <w:rsid w:val="00BC07CE"/>
    <w:rsid w:val="00BC4CEB"/>
    <w:rsid w:val="00BF597D"/>
    <w:rsid w:val="00C079D1"/>
    <w:rsid w:val="00C238D5"/>
    <w:rsid w:val="00CB16C7"/>
    <w:rsid w:val="00DE4EED"/>
    <w:rsid w:val="00E05262"/>
    <w:rsid w:val="00E63FAF"/>
    <w:rsid w:val="00E70D0D"/>
    <w:rsid w:val="00E96404"/>
    <w:rsid w:val="00F12C5F"/>
    <w:rsid w:val="00F75B14"/>
    <w:rsid w:val="0250715C"/>
    <w:rsid w:val="025A34EF"/>
    <w:rsid w:val="03AC0913"/>
    <w:rsid w:val="043B4291"/>
    <w:rsid w:val="04DF5317"/>
    <w:rsid w:val="06FE6B3F"/>
    <w:rsid w:val="08B51480"/>
    <w:rsid w:val="08BD7772"/>
    <w:rsid w:val="09D94598"/>
    <w:rsid w:val="09FD1D2D"/>
    <w:rsid w:val="0A910B44"/>
    <w:rsid w:val="0B770C6E"/>
    <w:rsid w:val="0BA63FA6"/>
    <w:rsid w:val="0BE004D6"/>
    <w:rsid w:val="0C4A5554"/>
    <w:rsid w:val="0CB265E8"/>
    <w:rsid w:val="0DE46EB9"/>
    <w:rsid w:val="0E664FCA"/>
    <w:rsid w:val="0E7D7118"/>
    <w:rsid w:val="0E80608C"/>
    <w:rsid w:val="0FC41FA8"/>
    <w:rsid w:val="0FF63526"/>
    <w:rsid w:val="0FFF675E"/>
    <w:rsid w:val="12380556"/>
    <w:rsid w:val="129526FC"/>
    <w:rsid w:val="1384217A"/>
    <w:rsid w:val="15A51ED3"/>
    <w:rsid w:val="15F10E4F"/>
    <w:rsid w:val="168357F5"/>
    <w:rsid w:val="168E1562"/>
    <w:rsid w:val="16D056D6"/>
    <w:rsid w:val="17365E81"/>
    <w:rsid w:val="174A5489"/>
    <w:rsid w:val="18147845"/>
    <w:rsid w:val="181635BD"/>
    <w:rsid w:val="18B7589A"/>
    <w:rsid w:val="18D7518E"/>
    <w:rsid w:val="18EB06B1"/>
    <w:rsid w:val="193A152D"/>
    <w:rsid w:val="197A131A"/>
    <w:rsid w:val="19B337B9"/>
    <w:rsid w:val="1A4C6E11"/>
    <w:rsid w:val="1A7139D2"/>
    <w:rsid w:val="1A7FF115"/>
    <w:rsid w:val="1BB11A79"/>
    <w:rsid w:val="1C2362A8"/>
    <w:rsid w:val="1C5823F6"/>
    <w:rsid w:val="1F887E81"/>
    <w:rsid w:val="1FA51B2E"/>
    <w:rsid w:val="209E1586"/>
    <w:rsid w:val="20C82DA2"/>
    <w:rsid w:val="20DC2A65"/>
    <w:rsid w:val="20EA6D9D"/>
    <w:rsid w:val="21DC13D3"/>
    <w:rsid w:val="2226797B"/>
    <w:rsid w:val="22484CBB"/>
    <w:rsid w:val="22D93B65"/>
    <w:rsid w:val="22FA425F"/>
    <w:rsid w:val="238D72C9"/>
    <w:rsid w:val="24013456"/>
    <w:rsid w:val="240535C5"/>
    <w:rsid w:val="2537338B"/>
    <w:rsid w:val="25A011DE"/>
    <w:rsid w:val="28547194"/>
    <w:rsid w:val="28D8677B"/>
    <w:rsid w:val="290A12FC"/>
    <w:rsid w:val="293A4AE5"/>
    <w:rsid w:val="296A5517"/>
    <w:rsid w:val="2A701253"/>
    <w:rsid w:val="2AAA7AA3"/>
    <w:rsid w:val="2AD85978"/>
    <w:rsid w:val="2B8E1990"/>
    <w:rsid w:val="2C11436F"/>
    <w:rsid w:val="2C5D77D9"/>
    <w:rsid w:val="2C7A1F15"/>
    <w:rsid w:val="2C8E37FE"/>
    <w:rsid w:val="2CBA67B5"/>
    <w:rsid w:val="2D312D70"/>
    <w:rsid w:val="2D426ED6"/>
    <w:rsid w:val="2D482013"/>
    <w:rsid w:val="2DB33930"/>
    <w:rsid w:val="2DCF6290"/>
    <w:rsid w:val="2E7E8A7D"/>
    <w:rsid w:val="2F2B1BEC"/>
    <w:rsid w:val="2F36339F"/>
    <w:rsid w:val="2F460245"/>
    <w:rsid w:val="2F8E7902"/>
    <w:rsid w:val="30A64E7E"/>
    <w:rsid w:val="30BF4C9E"/>
    <w:rsid w:val="30FB7924"/>
    <w:rsid w:val="31B5424F"/>
    <w:rsid w:val="31F40328"/>
    <w:rsid w:val="32C97752"/>
    <w:rsid w:val="33240564"/>
    <w:rsid w:val="34707F62"/>
    <w:rsid w:val="348002E4"/>
    <w:rsid w:val="34936608"/>
    <w:rsid w:val="35E911A3"/>
    <w:rsid w:val="37D31B5B"/>
    <w:rsid w:val="38610896"/>
    <w:rsid w:val="39BD1693"/>
    <w:rsid w:val="39F257E0"/>
    <w:rsid w:val="3A0677D1"/>
    <w:rsid w:val="3A4B6C9E"/>
    <w:rsid w:val="3AF94E50"/>
    <w:rsid w:val="3B0703E8"/>
    <w:rsid w:val="3B091033"/>
    <w:rsid w:val="3BBB3AEE"/>
    <w:rsid w:val="3C647799"/>
    <w:rsid w:val="3C6A34DF"/>
    <w:rsid w:val="3CFC56A8"/>
    <w:rsid w:val="3DE01DB9"/>
    <w:rsid w:val="3E9F38A8"/>
    <w:rsid w:val="3F613A09"/>
    <w:rsid w:val="3F6D6D28"/>
    <w:rsid w:val="401B750B"/>
    <w:rsid w:val="40887D13"/>
    <w:rsid w:val="430640AA"/>
    <w:rsid w:val="432B58BF"/>
    <w:rsid w:val="44FA19ED"/>
    <w:rsid w:val="458539AC"/>
    <w:rsid w:val="45DD2461"/>
    <w:rsid w:val="46963849"/>
    <w:rsid w:val="472325FC"/>
    <w:rsid w:val="479D34F4"/>
    <w:rsid w:val="4847277E"/>
    <w:rsid w:val="48B65BD4"/>
    <w:rsid w:val="4A2F769D"/>
    <w:rsid w:val="4A324A71"/>
    <w:rsid w:val="4AC312FF"/>
    <w:rsid w:val="4AE66C9B"/>
    <w:rsid w:val="4B492F0E"/>
    <w:rsid w:val="4B4C6CE9"/>
    <w:rsid w:val="4BE22796"/>
    <w:rsid w:val="4BEA2F2F"/>
    <w:rsid w:val="4C1C7CBA"/>
    <w:rsid w:val="4C3E0121"/>
    <w:rsid w:val="4CB37FBC"/>
    <w:rsid w:val="4CB86415"/>
    <w:rsid w:val="4CCD2DF0"/>
    <w:rsid w:val="4CCE79E7"/>
    <w:rsid w:val="4D490E05"/>
    <w:rsid w:val="4D4B7289"/>
    <w:rsid w:val="4DF87158"/>
    <w:rsid w:val="4FCE3DCC"/>
    <w:rsid w:val="4FF37764"/>
    <w:rsid w:val="50357D7D"/>
    <w:rsid w:val="51656440"/>
    <w:rsid w:val="52A35472"/>
    <w:rsid w:val="52CA50F4"/>
    <w:rsid w:val="53FFF6D7"/>
    <w:rsid w:val="549374AE"/>
    <w:rsid w:val="56DC1EC0"/>
    <w:rsid w:val="57CA3E77"/>
    <w:rsid w:val="57D41056"/>
    <w:rsid w:val="58084C4A"/>
    <w:rsid w:val="581D061E"/>
    <w:rsid w:val="58C72898"/>
    <w:rsid w:val="58F9403E"/>
    <w:rsid w:val="5A7238C8"/>
    <w:rsid w:val="5A8970C5"/>
    <w:rsid w:val="5BA53E63"/>
    <w:rsid w:val="5BBD7581"/>
    <w:rsid w:val="5BDE5DD9"/>
    <w:rsid w:val="5C1004D6"/>
    <w:rsid w:val="5DA953E5"/>
    <w:rsid w:val="5E5C79A7"/>
    <w:rsid w:val="611E7B17"/>
    <w:rsid w:val="630279BA"/>
    <w:rsid w:val="634D1811"/>
    <w:rsid w:val="64D8544F"/>
    <w:rsid w:val="65516FAF"/>
    <w:rsid w:val="65D5198E"/>
    <w:rsid w:val="66892A91"/>
    <w:rsid w:val="67D71DE7"/>
    <w:rsid w:val="68567160"/>
    <w:rsid w:val="691D2092"/>
    <w:rsid w:val="69860B67"/>
    <w:rsid w:val="6A824C96"/>
    <w:rsid w:val="6B6F9488"/>
    <w:rsid w:val="6CEA3DF4"/>
    <w:rsid w:val="6D851688"/>
    <w:rsid w:val="6DE50BDD"/>
    <w:rsid w:val="6EBF5D8E"/>
    <w:rsid w:val="6FF6C80F"/>
    <w:rsid w:val="6FF897AF"/>
    <w:rsid w:val="7006049D"/>
    <w:rsid w:val="700729B8"/>
    <w:rsid w:val="70A009E2"/>
    <w:rsid w:val="715B0AFD"/>
    <w:rsid w:val="71F919B5"/>
    <w:rsid w:val="73F3184A"/>
    <w:rsid w:val="756E59E6"/>
    <w:rsid w:val="76315E26"/>
    <w:rsid w:val="76AA4771"/>
    <w:rsid w:val="77383B2B"/>
    <w:rsid w:val="778E5E41"/>
    <w:rsid w:val="77FB1CF4"/>
    <w:rsid w:val="788A10AB"/>
    <w:rsid w:val="78D21DA8"/>
    <w:rsid w:val="79927E6B"/>
    <w:rsid w:val="7A236937"/>
    <w:rsid w:val="7A7B51C1"/>
    <w:rsid w:val="7AE55D78"/>
    <w:rsid w:val="7BCA787D"/>
    <w:rsid w:val="7BE97AEA"/>
    <w:rsid w:val="7BF3CD01"/>
    <w:rsid w:val="7C815F74"/>
    <w:rsid w:val="7CC10EF1"/>
    <w:rsid w:val="7E71135E"/>
    <w:rsid w:val="7EDF507D"/>
    <w:rsid w:val="7EFF3F56"/>
    <w:rsid w:val="7F112406"/>
    <w:rsid w:val="7F814FB4"/>
    <w:rsid w:val="7F9E5BC7"/>
    <w:rsid w:val="A6D7C979"/>
    <w:rsid w:val="AEFA87FA"/>
    <w:rsid w:val="B5DD7DFE"/>
    <w:rsid w:val="B9FF7AB5"/>
    <w:rsid w:val="BE62C437"/>
    <w:rsid w:val="D76BDD06"/>
    <w:rsid w:val="DAB544EB"/>
    <w:rsid w:val="DD3EDA90"/>
    <w:rsid w:val="E7BF6DDE"/>
    <w:rsid w:val="EDFA5405"/>
    <w:rsid w:val="F7EEF909"/>
    <w:rsid w:val="FF7F9E94"/>
    <w:rsid w:val="FFB306A9"/>
    <w:rsid w:val="FFD38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FollowedHyperlink"/>
    <w:basedOn w:val="6"/>
    <w:semiHidden/>
    <w:unhideWhenUsed/>
    <w:qFormat/>
    <w:uiPriority w:val="99"/>
    <w:rPr>
      <w:color w:val="333333"/>
      <w:u w:val="none"/>
    </w:rPr>
  </w:style>
  <w:style w:type="character" w:styleId="9">
    <w:name w:val="Emphasis"/>
    <w:basedOn w:val="6"/>
    <w:qFormat/>
    <w:uiPriority w:val="20"/>
    <w:rPr>
      <w:b/>
    </w:rPr>
  </w:style>
  <w:style w:type="character" w:styleId="10">
    <w:name w:val="HTML Definition"/>
    <w:basedOn w:val="6"/>
    <w:semiHidden/>
    <w:unhideWhenUsed/>
    <w:qFormat/>
    <w:uiPriority w:val="99"/>
  </w:style>
  <w:style w:type="character" w:styleId="11">
    <w:name w:val="HTML Variable"/>
    <w:basedOn w:val="6"/>
    <w:semiHidden/>
    <w:unhideWhenUsed/>
    <w:qFormat/>
    <w:uiPriority w:val="99"/>
  </w:style>
  <w:style w:type="character" w:styleId="12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styleId="13">
    <w:name w:val="HTML Code"/>
    <w:basedOn w:val="6"/>
    <w:semiHidden/>
    <w:unhideWhenUsed/>
    <w:qFormat/>
    <w:uiPriority w:val="99"/>
    <w:rPr>
      <w:rFonts w:ascii="Courier New" w:hAnsi="Courier New"/>
      <w:sz w:val="20"/>
    </w:rPr>
  </w:style>
  <w:style w:type="character" w:styleId="14">
    <w:name w:val="HTML Cite"/>
    <w:basedOn w:val="6"/>
    <w:semiHidden/>
    <w:unhideWhenUsed/>
    <w:qFormat/>
    <w:uiPriority w:val="99"/>
  </w:style>
  <w:style w:type="character" w:styleId="15">
    <w:name w:val="HTML Keyboard"/>
    <w:basedOn w:val="6"/>
    <w:semiHidden/>
    <w:unhideWhenUsed/>
    <w:qFormat/>
    <w:uiPriority w:val="99"/>
    <w:rPr>
      <w:rFonts w:ascii="Courier New" w:hAnsi="Courier New"/>
      <w:sz w:val="20"/>
    </w:rPr>
  </w:style>
  <w:style w:type="character" w:styleId="16">
    <w:name w:val="HTML Sample"/>
    <w:basedOn w:val="6"/>
    <w:semiHidden/>
    <w:unhideWhenUsed/>
    <w:qFormat/>
    <w:uiPriority w:val="99"/>
    <w:rPr>
      <w:rFonts w:ascii="Courier New" w:hAnsi="Courier New"/>
    </w:rPr>
  </w:style>
  <w:style w:type="character" w:customStyle="1" w:styleId="1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19">
    <w:name w:val="first-child"/>
    <w:basedOn w:val="6"/>
    <w:qFormat/>
    <w:uiPriority w:val="0"/>
  </w:style>
  <w:style w:type="character" w:customStyle="1" w:styleId="20">
    <w:name w:val="first-child1"/>
    <w:basedOn w:val="6"/>
    <w:qFormat/>
    <w:uiPriority w:val="0"/>
  </w:style>
  <w:style w:type="character" w:customStyle="1" w:styleId="21">
    <w:name w:val="before"/>
    <w:basedOn w:val="6"/>
    <w:qFormat/>
    <w:uiPriority w:val="0"/>
    <w:rPr>
      <w:shd w:val="clear" w:fill="000000"/>
    </w:rPr>
  </w:style>
  <w:style w:type="character" w:customStyle="1" w:styleId="22">
    <w:name w:val="layui-laypage-curr"/>
    <w:basedOn w:val="6"/>
    <w:qFormat/>
    <w:uiPriority w:val="0"/>
  </w:style>
  <w:style w:type="character" w:customStyle="1" w:styleId="23">
    <w:name w:val="layui-this6"/>
    <w:basedOn w:val="6"/>
    <w:qFormat/>
    <w:uiPriority w:val="0"/>
    <w:rPr>
      <w:bdr w:val="single" w:color="EEEEEE" w:sz="6" w:space="0"/>
      <w:shd w:val="clear" w:fill="FFFFFF"/>
    </w:rPr>
  </w:style>
  <w:style w:type="character" w:customStyle="1" w:styleId="24">
    <w:name w:val="layui-layer-tabnow"/>
    <w:basedOn w:val="6"/>
    <w:qFormat/>
    <w:uiPriority w:val="0"/>
    <w:rPr>
      <w:bdr w:val="single" w:color="CCCCCC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765</Words>
  <Characters>963</Characters>
  <Lines>6</Lines>
  <Paragraphs>1</Paragraphs>
  <TotalTime>0</TotalTime>
  <ScaleCrop>false</ScaleCrop>
  <LinksUpToDate>false</LinksUpToDate>
  <CharactersWithSpaces>1063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2020-08-07T09:16:00Z</dcterms:created>
  <dc:creator>刘雅之</dc:creator>
  <cp:lastModifiedBy>user</cp:lastModifiedBy>
  <cp:lastPrinted>2022-07-14T15:47:00Z</cp:lastPrinted>
  <dcterms:modified xsi:type="dcterms:W3CDTF">2023-09-05T11:16:02Z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46F4B998518A4A4998B88EF1C0928EC6</vt:lpwstr>
  </property>
</Properties>
</file>